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BA71" w14:textId="77777777" w:rsidR="00047D68" w:rsidRPr="00047D68" w:rsidRDefault="00047D68" w:rsidP="00047D68"/>
    <w:p w14:paraId="12D8DE8C" w14:textId="5F93F046" w:rsidR="004D2269" w:rsidRDefault="00C7028C" w:rsidP="00A42BB3">
      <w:pPr>
        <w:pStyle w:val="IntenseQuote"/>
        <w:pBdr>
          <w:top w:val="single" w:sz="4" w:space="6" w:color="CB6015"/>
          <w:bottom w:val="single" w:sz="4" w:space="10" w:color="CB6015"/>
        </w:pBdr>
        <w:spacing w:after="120" w:line="240" w:lineRule="auto"/>
        <w:ind w:left="862" w:right="862"/>
      </w:pPr>
      <w:r>
        <w:t>Terms &amp;</w:t>
      </w:r>
      <w:r w:rsidR="00FB1DEB">
        <w:t xml:space="preserve"> Conditions</w:t>
      </w:r>
      <w:r w:rsidR="00FB1DEB">
        <w:br/>
      </w:r>
      <w:r w:rsidR="00C06D88" w:rsidRPr="00C06D88">
        <w:t>Chief Minister’s Northern Territory History Book Award</w:t>
      </w:r>
      <w:r w:rsidR="006F21A2">
        <w:t xml:space="preserve"> </w:t>
      </w:r>
      <w:r w:rsidR="006F21A2" w:rsidRPr="0099281D">
        <w:rPr>
          <w:szCs w:val="28"/>
        </w:rPr>
        <w:t>202</w:t>
      </w:r>
      <w:r w:rsidR="00C24276">
        <w:rPr>
          <w:szCs w:val="28"/>
        </w:rPr>
        <w:t>4</w:t>
      </w:r>
    </w:p>
    <w:p w14:paraId="6DE0EB9E" w14:textId="77777777" w:rsidR="002C7FAB" w:rsidRDefault="002C7FAB" w:rsidP="00FB0BD1">
      <w:pPr>
        <w:pStyle w:val="Bold"/>
        <w:spacing w:after="120" w:line="240" w:lineRule="auto"/>
        <w:rPr>
          <w:b w:val="0"/>
        </w:rPr>
      </w:pPr>
    </w:p>
    <w:p w14:paraId="083CFC59" w14:textId="79C3F6D3" w:rsidR="00A05FBF" w:rsidRPr="00A05FBF" w:rsidRDefault="00A05FBF" w:rsidP="00FB0BD1">
      <w:pPr>
        <w:pStyle w:val="Bold"/>
        <w:spacing w:after="120" w:line="240" w:lineRule="auto"/>
        <w:rPr>
          <w:b w:val="0"/>
        </w:rPr>
      </w:pPr>
      <w:r w:rsidRPr="00A05FBF">
        <w:rPr>
          <w:b w:val="0"/>
        </w:rPr>
        <w:t xml:space="preserve">The Chief Minister’s Northern Territory History Book Award was established in 2004 to recognise outstanding contributions to </w:t>
      </w:r>
      <w:r w:rsidR="006E14A4">
        <w:rPr>
          <w:b w:val="0"/>
        </w:rPr>
        <w:t>published</w:t>
      </w:r>
      <w:r w:rsidRPr="00A05FBF">
        <w:rPr>
          <w:b w:val="0"/>
        </w:rPr>
        <w:t xml:space="preserve"> histories about the Northern Territory. </w:t>
      </w:r>
    </w:p>
    <w:p w14:paraId="7294F6F7" w14:textId="122FEF2F" w:rsidR="00A05FBF" w:rsidRPr="00A05FBF" w:rsidRDefault="00A05FBF" w:rsidP="00FB0BD1">
      <w:pPr>
        <w:spacing w:after="120" w:line="240" w:lineRule="auto"/>
      </w:pPr>
      <w:r>
        <w:t>It is awarded annually with prize money of $1,000 to the selected entry.</w:t>
      </w:r>
    </w:p>
    <w:p w14:paraId="05473FF5" w14:textId="77777777" w:rsidR="00FB0BD1" w:rsidRDefault="00FB0BD1" w:rsidP="00FB0BD1">
      <w:pPr>
        <w:pStyle w:val="Bold"/>
        <w:spacing w:after="120" w:line="240" w:lineRule="auto"/>
      </w:pPr>
    </w:p>
    <w:p w14:paraId="2C03190B" w14:textId="1AB616F2" w:rsidR="00A05FBF" w:rsidRPr="008B2F35" w:rsidRDefault="00A05FBF" w:rsidP="002C7FAB">
      <w:pPr>
        <w:pStyle w:val="Bold"/>
        <w:numPr>
          <w:ilvl w:val="0"/>
          <w:numId w:val="5"/>
        </w:numPr>
        <w:spacing w:after="120" w:line="240" w:lineRule="auto"/>
      </w:pPr>
      <w:r w:rsidRPr="008B2F35">
        <w:t>Eligibility:</w:t>
      </w:r>
    </w:p>
    <w:p w14:paraId="708B8245" w14:textId="4F89B287" w:rsidR="00A05FBF" w:rsidRDefault="00A05FBF" w:rsidP="002C7FAB">
      <w:pPr>
        <w:pStyle w:val="Bold"/>
        <w:numPr>
          <w:ilvl w:val="1"/>
          <w:numId w:val="8"/>
        </w:numPr>
        <w:spacing w:after="120" w:line="240" w:lineRule="auto"/>
        <w:ind w:left="709" w:hanging="709"/>
        <w:rPr>
          <w:b w:val="0"/>
        </w:rPr>
      </w:pPr>
      <w:r>
        <w:rPr>
          <w:b w:val="0"/>
        </w:rPr>
        <w:t>E</w:t>
      </w:r>
      <w:r w:rsidRPr="008B2F35">
        <w:rPr>
          <w:b w:val="0"/>
        </w:rPr>
        <w:t xml:space="preserve">ntries must be a </w:t>
      </w:r>
      <w:r w:rsidR="00FB0BD1">
        <w:rPr>
          <w:b w:val="0"/>
        </w:rPr>
        <w:t>published history</w:t>
      </w:r>
      <w:r w:rsidRPr="008B2F35">
        <w:rPr>
          <w:b w:val="0"/>
        </w:rPr>
        <w:t xml:space="preserve"> about</w:t>
      </w:r>
      <w:r w:rsidR="00516A69">
        <w:rPr>
          <w:b w:val="0"/>
        </w:rPr>
        <w:t>,</w:t>
      </w:r>
      <w:r w:rsidRPr="008B2F35">
        <w:rPr>
          <w:b w:val="0"/>
        </w:rPr>
        <w:t xml:space="preserve"> or pertaining</w:t>
      </w:r>
      <w:r>
        <w:rPr>
          <w:b w:val="0"/>
        </w:rPr>
        <w:t xml:space="preserve"> to</w:t>
      </w:r>
      <w:r w:rsidR="00516A69">
        <w:rPr>
          <w:b w:val="0"/>
        </w:rPr>
        <w:t xml:space="preserve">, the </w:t>
      </w:r>
      <w:r>
        <w:rPr>
          <w:b w:val="0"/>
        </w:rPr>
        <w:t>Northern Territory.</w:t>
      </w:r>
    </w:p>
    <w:p w14:paraId="30C844F7" w14:textId="50A297E5" w:rsidR="00A05FBF" w:rsidRPr="00772121" w:rsidRDefault="002C7FAB" w:rsidP="002C7FAB">
      <w:pPr>
        <w:pStyle w:val="Bold"/>
        <w:spacing w:after="120" w:line="240" w:lineRule="auto"/>
        <w:ind w:left="709" w:hanging="709"/>
        <w:rPr>
          <w:b w:val="0"/>
        </w:rPr>
      </w:pPr>
      <w:r>
        <w:rPr>
          <w:b w:val="0"/>
        </w:rPr>
        <w:t>1.2</w:t>
      </w:r>
      <w:r>
        <w:rPr>
          <w:b w:val="0"/>
        </w:rPr>
        <w:tab/>
      </w:r>
      <w:r w:rsidR="00A05FBF" w:rsidRPr="008B2F35">
        <w:rPr>
          <w:b w:val="0"/>
        </w:rPr>
        <w:t xml:space="preserve">All entered works must have been published </w:t>
      </w:r>
      <w:r w:rsidR="00297359">
        <w:rPr>
          <w:b w:val="0"/>
        </w:rPr>
        <w:t>in Australia or overseas</w:t>
      </w:r>
      <w:r w:rsidR="00297359" w:rsidRPr="008B2F35">
        <w:rPr>
          <w:b w:val="0"/>
        </w:rPr>
        <w:t xml:space="preserve"> </w:t>
      </w:r>
      <w:r w:rsidR="00A05FBF" w:rsidRPr="008B2F35">
        <w:rPr>
          <w:b w:val="0"/>
        </w:rPr>
        <w:t xml:space="preserve">between 1 January </w:t>
      </w:r>
      <w:r w:rsidR="00C24276">
        <w:rPr>
          <w:b w:val="0"/>
        </w:rPr>
        <w:t>2023</w:t>
      </w:r>
      <w:r w:rsidR="00516A69">
        <w:rPr>
          <w:b w:val="0"/>
        </w:rPr>
        <w:t xml:space="preserve"> </w:t>
      </w:r>
      <w:r w:rsidR="00A05FBF" w:rsidRPr="008B2F35">
        <w:rPr>
          <w:b w:val="0"/>
        </w:rPr>
        <w:t xml:space="preserve">and </w:t>
      </w:r>
      <w:r w:rsidR="00A05FBF" w:rsidRPr="00772121">
        <w:rPr>
          <w:b w:val="0"/>
        </w:rPr>
        <w:t>31 December 202</w:t>
      </w:r>
      <w:r w:rsidR="00C24276">
        <w:rPr>
          <w:b w:val="0"/>
        </w:rPr>
        <w:t>3</w:t>
      </w:r>
      <w:r w:rsidR="00A05FBF" w:rsidRPr="00772121">
        <w:rPr>
          <w:b w:val="0"/>
        </w:rPr>
        <w:t xml:space="preserve"> and be </w:t>
      </w:r>
      <w:r w:rsidR="00516A69" w:rsidRPr="00772121">
        <w:rPr>
          <w:b w:val="0"/>
        </w:rPr>
        <w:t xml:space="preserve">commercially </w:t>
      </w:r>
      <w:r w:rsidR="00A05FBF" w:rsidRPr="00772121">
        <w:rPr>
          <w:b w:val="0"/>
        </w:rPr>
        <w:t xml:space="preserve">available </w:t>
      </w:r>
      <w:r w:rsidR="00516A69" w:rsidRPr="00772121">
        <w:rPr>
          <w:b w:val="0"/>
        </w:rPr>
        <w:t>during this period.</w:t>
      </w:r>
    </w:p>
    <w:p w14:paraId="2DC2083A" w14:textId="7C3271C0" w:rsidR="002C7FAB" w:rsidRDefault="002C7FAB" w:rsidP="002C7FAB">
      <w:pPr>
        <w:pStyle w:val="Bold"/>
        <w:spacing w:after="0" w:line="240" w:lineRule="auto"/>
        <w:ind w:left="709" w:hanging="709"/>
        <w:rPr>
          <w:b w:val="0"/>
        </w:rPr>
      </w:pPr>
      <w:r>
        <w:rPr>
          <w:b w:val="0"/>
        </w:rPr>
        <w:t xml:space="preserve">1.3  </w:t>
      </w:r>
      <w:r>
        <w:rPr>
          <w:b w:val="0"/>
        </w:rPr>
        <w:tab/>
      </w:r>
      <w:r w:rsidR="00297359" w:rsidRPr="00772121">
        <w:rPr>
          <w:b w:val="0"/>
        </w:rPr>
        <w:t>Entries must be w</w:t>
      </w:r>
      <w:r w:rsidR="00F57F94" w:rsidRPr="00772121">
        <w:rPr>
          <w:b w:val="0"/>
        </w:rPr>
        <w:t>ritten in English</w:t>
      </w:r>
      <w:r w:rsidR="00CC669A" w:rsidRPr="00772121">
        <w:rPr>
          <w:b w:val="0"/>
        </w:rPr>
        <w:t xml:space="preserve"> or one of the First Nations languages of the Northern </w:t>
      </w:r>
    </w:p>
    <w:p w14:paraId="2480B4FE" w14:textId="3D0660D6" w:rsidR="002C7FAB" w:rsidRDefault="002C7FAB" w:rsidP="002C7FAB">
      <w:pPr>
        <w:pStyle w:val="Bold"/>
        <w:spacing w:after="120" w:line="240" w:lineRule="auto"/>
        <w:ind w:left="709" w:hanging="709"/>
        <w:rPr>
          <w:b w:val="0"/>
        </w:rPr>
      </w:pPr>
      <w:r>
        <w:rPr>
          <w:b w:val="0"/>
        </w:rPr>
        <w:t xml:space="preserve">       </w:t>
      </w:r>
      <w:r>
        <w:rPr>
          <w:b w:val="0"/>
        </w:rPr>
        <w:tab/>
      </w:r>
      <w:r w:rsidRPr="00772121">
        <w:rPr>
          <w:b w:val="0"/>
        </w:rPr>
        <w:t>Territory.</w:t>
      </w:r>
      <w:r>
        <w:rPr>
          <w:b w:val="0"/>
        </w:rPr>
        <w:t xml:space="preserve">            </w:t>
      </w:r>
    </w:p>
    <w:p w14:paraId="0DE47A9D" w14:textId="3B6B9111" w:rsidR="00A05FBF" w:rsidRDefault="00516A69" w:rsidP="002C7FAB">
      <w:pPr>
        <w:pStyle w:val="Bold"/>
        <w:numPr>
          <w:ilvl w:val="1"/>
          <w:numId w:val="9"/>
        </w:numPr>
        <w:spacing w:after="120" w:line="240" w:lineRule="auto"/>
        <w:ind w:left="709" w:hanging="709"/>
        <w:rPr>
          <w:b w:val="0"/>
        </w:rPr>
      </w:pPr>
      <w:r w:rsidRPr="00772121">
        <w:rPr>
          <w:b w:val="0"/>
        </w:rPr>
        <w:t xml:space="preserve">Entries are open to all </w:t>
      </w:r>
      <w:r w:rsidR="00A05FBF" w:rsidRPr="00772121">
        <w:rPr>
          <w:b w:val="0"/>
        </w:rPr>
        <w:t>Australian citizen</w:t>
      </w:r>
      <w:r w:rsidRPr="00772121">
        <w:rPr>
          <w:b w:val="0"/>
        </w:rPr>
        <w:t>s</w:t>
      </w:r>
      <w:r w:rsidR="00A05FBF" w:rsidRPr="00772121">
        <w:rPr>
          <w:b w:val="0"/>
        </w:rPr>
        <w:t xml:space="preserve"> or permanent</w:t>
      </w:r>
      <w:r w:rsidR="00A05FBF" w:rsidRPr="008B2F35">
        <w:rPr>
          <w:b w:val="0"/>
        </w:rPr>
        <w:t xml:space="preserve"> resident</w:t>
      </w:r>
      <w:r>
        <w:rPr>
          <w:b w:val="0"/>
        </w:rPr>
        <w:t>s.</w:t>
      </w:r>
      <w:r w:rsidR="00A05FBF" w:rsidRPr="008B2F35">
        <w:rPr>
          <w:b w:val="0"/>
        </w:rPr>
        <w:t xml:space="preserve"> </w:t>
      </w:r>
    </w:p>
    <w:p w14:paraId="59C9DCAF" w14:textId="63E0D62A" w:rsidR="006E14A4" w:rsidRPr="006E14A4" w:rsidRDefault="00516A69" w:rsidP="002C7FAB">
      <w:pPr>
        <w:pStyle w:val="Bold"/>
        <w:numPr>
          <w:ilvl w:val="1"/>
          <w:numId w:val="9"/>
        </w:numPr>
        <w:spacing w:after="120" w:line="240" w:lineRule="auto"/>
        <w:ind w:left="709" w:hanging="709"/>
        <w:rPr>
          <w:b w:val="0"/>
        </w:rPr>
      </w:pPr>
      <w:r w:rsidRPr="006E14A4">
        <w:rPr>
          <w:b w:val="0"/>
        </w:rPr>
        <w:t>Revised or subsequent editions of previously published works are ineligible.</w:t>
      </w:r>
    </w:p>
    <w:p w14:paraId="39D0C9FC" w14:textId="37B703E7" w:rsidR="00F57F94" w:rsidRDefault="00F57F94" w:rsidP="002C7FAB">
      <w:pPr>
        <w:pStyle w:val="Bold"/>
        <w:numPr>
          <w:ilvl w:val="1"/>
          <w:numId w:val="9"/>
        </w:numPr>
        <w:spacing w:after="0" w:line="240" w:lineRule="auto"/>
        <w:ind w:left="709" w:hanging="709"/>
        <w:rPr>
          <w:b w:val="0"/>
        </w:rPr>
      </w:pPr>
      <w:r>
        <w:rPr>
          <w:b w:val="0"/>
        </w:rPr>
        <w:t>Entries can be</w:t>
      </w:r>
      <w:r w:rsidRPr="00F57F94">
        <w:rPr>
          <w:b w:val="0"/>
        </w:rPr>
        <w:t xml:space="preserve"> a monograph by a single author or multiple authors writing in </w:t>
      </w:r>
    </w:p>
    <w:p w14:paraId="3639CA55" w14:textId="4BA251D1" w:rsidR="002C7FAB" w:rsidRPr="002C7FAB" w:rsidRDefault="002C7FAB" w:rsidP="00CA7365">
      <w:pPr>
        <w:pStyle w:val="ListParagraph"/>
        <w:spacing w:after="0"/>
        <w:ind w:left="709"/>
      </w:pPr>
      <w:proofErr w:type="gramStart"/>
      <w:r w:rsidRPr="00F57F94">
        <w:t>collaboration</w:t>
      </w:r>
      <w:proofErr w:type="gramEnd"/>
      <w:r w:rsidRPr="00F57F94">
        <w:t>.</w:t>
      </w:r>
    </w:p>
    <w:p w14:paraId="7FDC934F" w14:textId="1C475614" w:rsidR="00297359" w:rsidRPr="006E14A4" w:rsidRDefault="00297359" w:rsidP="002C7FAB">
      <w:pPr>
        <w:pStyle w:val="Bold"/>
        <w:numPr>
          <w:ilvl w:val="1"/>
          <w:numId w:val="9"/>
        </w:numPr>
        <w:spacing w:after="120" w:line="240" w:lineRule="auto"/>
        <w:ind w:left="709" w:hanging="709"/>
        <w:rPr>
          <w:b w:val="0"/>
        </w:rPr>
      </w:pPr>
      <w:r w:rsidRPr="006E14A4">
        <w:rPr>
          <w:b w:val="0"/>
        </w:rPr>
        <w:t>Edited collections of essays are ineligible.</w:t>
      </w:r>
    </w:p>
    <w:p w14:paraId="5DE0C498" w14:textId="50F9CD25" w:rsidR="00297359" w:rsidRPr="006E14A4" w:rsidRDefault="00297359" w:rsidP="002C7FAB">
      <w:pPr>
        <w:pStyle w:val="Bold"/>
        <w:numPr>
          <w:ilvl w:val="1"/>
          <w:numId w:val="9"/>
        </w:numPr>
        <w:spacing w:after="120" w:line="240" w:lineRule="auto"/>
        <w:ind w:left="709" w:hanging="709"/>
        <w:rPr>
          <w:b w:val="0"/>
        </w:rPr>
      </w:pPr>
      <w:proofErr w:type="spellStart"/>
      <w:r w:rsidRPr="006E14A4">
        <w:rPr>
          <w:b w:val="0"/>
        </w:rPr>
        <w:t>Self published</w:t>
      </w:r>
      <w:proofErr w:type="spellEnd"/>
      <w:r w:rsidRPr="006E14A4">
        <w:rPr>
          <w:b w:val="0"/>
        </w:rPr>
        <w:t xml:space="preserve"> books</w:t>
      </w:r>
      <w:r>
        <w:t xml:space="preserve"> </w:t>
      </w:r>
      <w:r w:rsidRPr="006E14A4">
        <w:rPr>
          <w:b w:val="0"/>
        </w:rPr>
        <w:t>may be entered but unpublished manuscripts will not be considered.</w:t>
      </w:r>
    </w:p>
    <w:p w14:paraId="0FDE7425" w14:textId="77777777" w:rsidR="00FB0BD1" w:rsidRPr="00047D68" w:rsidRDefault="00FB0BD1" w:rsidP="002C7FAB">
      <w:pPr>
        <w:pStyle w:val="Bold"/>
        <w:spacing w:after="120" w:line="240" w:lineRule="auto"/>
        <w:ind w:left="709" w:hanging="709"/>
        <w:rPr>
          <w:sz w:val="16"/>
          <w:szCs w:val="16"/>
        </w:rPr>
      </w:pPr>
    </w:p>
    <w:p w14:paraId="697A1232" w14:textId="6A687343" w:rsidR="00FB1DEB" w:rsidRPr="00FB1DEB" w:rsidRDefault="00FB1DEB" w:rsidP="002C7FAB">
      <w:pPr>
        <w:pStyle w:val="Bold"/>
        <w:numPr>
          <w:ilvl w:val="0"/>
          <w:numId w:val="5"/>
        </w:numPr>
        <w:spacing w:after="120" w:line="240" w:lineRule="auto"/>
        <w:ind w:left="709" w:hanging="709"/>
      </w:pPr>
      <w:r w:rsidRPr="00FB1DEB">
        <w:t>Entries:</w:t>
      </w:r>
    </w:p>
    <w:p w14:paraId="367B3DDA" w14:textId="19691752" w:rsidR="008B2F35" w:rsidRPr="008B2F35" w:rsidRDefault="00F50DE4" w:rsidP="002C7FAB">
      <w:pPr>
        <w:pStyle w:val="Bold"/>
        <w:numPr>
          <w:ilvl w:val="1"/>
          <w:numId w:val="10"/>
        </w:numPr>
        <w:spacing w:after="120" w:line="240" w:lineRule="auto"/>
        <w:ind w:left="709" w:hanging="709"/>
        <w:rPr>
          <w:b w:val="0"/>
        </w:rPr>
      </w:pPr>
      <w:r>
        <w:rPr>
          <w:b w:val="0"/>
        </w:rPr>
        <w:t xml:space="preserve">Entries to </w:t>
      </w:r>
      <w:r w:rsidR="008B2F35" w:rsidRPr="008B2F35">
        <w:rPr>
          <w:b w:val="0"/>
        </w:rPr>
        <w:t xml:space="preserve">the Chief Minister’s Northern Territory History Book Award </w:t>
      </w:r>
      <w:r>
        <w:rPr>
          <w:b w:val="0"/>
        </w:rPr>
        <w:t xml:space="preserve">will open </w:t>
      </w:r>
      <w:r w:rsidR="00C24276">
        <w:t>Monday 26 February 2024</w:t>
      </w:r>
      <w:r>
        <w:rPr>
          <w:b w:val="0"/>
        </w:rPr>
        <w:t xml:space="preserve"> and close at</w:t>
      </w:r>
      <w:r w:rsidR="008B2F35" w:rsidRPr="008B2F35">
        <w:rPr>
          <w:b w:val="0"/>
        </w:rPr>
        <w:t xml:space="preserve"> midnight on </w:t>
      </w:r>
      <w:r w:rsidR="00C24276">
        <w:t>Monday 8</w:t>
      </w:r>
      <w:r w:rsidR="0021088F" w:rsidRPr="000539D6">
        <w:t xml:space="preserve"> April</w:t>
      </w:r>
      <w:r w:rsidR="00C24276">
        <w:t xml:space="preserve"> 2024</w:t>
      </w:r>
      <w:r w:rsidR="008B2F35" w:rsidRPr="008B2F35">
        <w:rPr>
          <w:b w:val="0"/>
        </w:rPr>
        <w:t>.</w:t>
      </w:r>
    </w:p>
    <w:p w14:paraId="31009310" w14:textId="113B2846" w:rsidR="008B2F35" w:rsidRPr="008B2F35" w:rsidRDefault="002C7FAB" w:rsidP="002C7FAB">
      <w:pPr>
        <w:pStyle w:val="Bold"/>
        <w:spacing w:after="120" w:line="240" w:lineRule="auto"/>
        <w:ind w:left="709" w:hanging="709"/>
        <w:rPr>
          <w:b w:val="0"/>
        </w:rPr>
      </w:pPr>
      <w:r>
        <w:rPr>
          <w:b w:val="0"/>
        </w:rPr>
        <w:t xml:space="preserve">2.2 </w:t>
      </w:r>
      <w:r>
        <w:rPr>
          <w:b w:val="0"/>
        </w:rPr>
        <w:tab/>
      </w:r>
      <w:r w:rsidR="008B2F35" w:rsidRPr="008B2F35">
        <w:rPr>
          <w:b w:val="0"/>
        </w:rPr>
        <w:t xml:space="preserve">The online entry form must be </w:t>
      </w:r>
      <w:r w:rsidR="00FB0BD1">
        <w:rPr>
          <w:b w:val="0"/>
        </w:rPr>
        <w:t>submitted</w:t>
      </w:r>
      <w:r w:rsidR="008B2F35" w:rsidRPr="008B2F35">
        <w:rPr>
          <w:b w:val="0"/>
        </w:rPr>
        <w:t xml:space="preserve"> by </w:t>
      </w:r>
      <w:r w:rsidR="00FB0BD1">
        <w:rPr>
          <w:b w:val="0"/>
        </w:rPr>
        <w:t>the closing</w:t>
      </w:r>
      <w:r w:rsidR="008B2F35" w:rsidRPr="008B2F35">
        <w:rPr>
          <w:b w:val="0"/>
        </w:rPr>
        <w:t xml:space="preserve"> date. Entries received after this date will </w:t>
      </w:r>
      <w:r w:rsidR="008B2F35" w:rsidRPr="000539D6">
        <w:rPr>
          <w:b w:val="0"/>
          <w:u w:val="single"/>
        </w:rPr>
        <w:t>not</w:t>
      </w:r>
      <w:r w:rsidR="008B2F35" w:rsidRPr="008B2F35">
        <w:rPr>
          <w:b w:val="0"/>
        </w:rPr>
        <w:t xml:space="preserve"> be accepted.</w:t>
      </w:r>
      <w:r w:rsidR="00607094">
        <w:rPr>
          <w:b w:val="0"/>
        </w:rPr>
        <w:t xml:space="preserve"> The online entry form can be accessed through our website here - </w:t>
      </w:r>
      <w:hyperlink r:id="rId9" w:history="1">
        <w:r w:rsidR="00AA0918" w:rsidRPr="00B8678A">
          <w:rPr>
            <w:rStyle w:val="Hyperlink"/>
          </w:rPr>
          <w:t>https://lant.nt.gov.au/chief-ministers-northern-territory-history-book-award</w:t>
        </w:r>
      </w:hyperlink>
      <w:r w:rsidR="00AA0918">
        <w:t xml:space="preserve">. </w:t>
      </w:r>
      <w:r w:rsidR="00607094">
        <w:rPr>
          <w:b w:val="0"/>
        </w:rPr>
        <w:t xml:space="preserve"> </w:t>
      </w:r>
    </w:p>
    <w:p w14:paraId="428BEE4D" w14:textId="65A73E93" w:rsidR="008B2F35" w:rsidRPr="008B2F35" w:rsidRDefault="002C7FAB" w:rsidP="002C7FAB">
      <w:pPr>
        <w:pStyle w:val="Bold"/>
        <w:spacing w:after="120" w:line="240" w:lineRule="auto"/>
        <w:ind w:left="709" w:hanging="709"/>
        <w:rPr>
          <w:b w:val="0"/>
        </w:rPr>
      </w:pPr>
      <w:r>
        <w:rPr>
          <w:b w:val="0"/>
        </w:rPr>
        <w:t xml:space="preserve">2.3 </w:t>
      </w:r>
      <w:r>
        <w:rPr>
          <w:b w:val="0"/>
        </w:rPr>
        <w:tab/>
        <w:t>F</w:t>
      </w:r>
      <w:r w:rsidR="008B2F35" w:rsidRPr="008B2F35">
        <w:rPr>
          <w:b w:val="0"/>
        </w:rPr>
        <w:t xml:space="preserve">our copies of each book entered must be delivered </w:t>
      </w:r>
      <w:r w:rsidR="008B2F35">
        <w:rPr>
          <w:b w:val="0"/>
        </w:rPr>
        <w:t xml:space="preserve">by </w:t>
      </w:r>
      <w:r w:rsidR="00C24276">
        <w:t>8 April 2024</w:t>
      </w:r>
      <w:r w:rsidR="008B2F35">
        <w:rPr>
          <w:b w:val="0"/>
        </w:rPr>
        <w:t xml:space="preserve"> to:</w:t>
      </w:r>
    </w:p>
    <w:p w14:paraId="07166FBA" w14:textId="65B43B9B" w:rsidR="008B2F35" w:rsidRPr="008B2F35" w:rsidRDefault="008B2F35" w:rsidP="002C7FAB">
      <w:pPr>
        <w:pStyle w:val="Bold"/>
        <w:spacing w:after="120" w:line="240" w:lineRule="auto"/>
        <w:ind w:left="709"/>
      </w:pPr>
      <w:r w:rsidRPr="008B2F35">
        <w:t>Chief Minister’s Northern Territory History Book Award</w:t>
      </w:r>
      <w:r>
        <w:br/>
      </w:r>
      <w:r w:rsidRPr="008B2F35">
        <w:t>Library &amp; Archives NT</w:t>
      </w:r>
      <w:r>
        <w:br/>
      </w:r>
      <w:r w:rsidRPr="008B2F35">
        <w:t>GPO Box 42, Darwin NT 0801</w:t>
      </w:r>
    </w:p>
    <w:p w14:paraId="6B9DCC5A" w14:textId="77777777" w:rsidR="00CC669A" w:rsidRPr="00CC669A" w:rsidRDefault="00CC669A" w:rsidP="002C7FAB">
      <w:pPr>
        <w:pStyle w:val="Bold"/>
        <w:spacing w:after="120" w:line="240" w:lineRule="auto"/>
        <w:ind w:left="709" w:hanging="709"/>
        <w:rPr>
          <w:b w:val="0"/>
          <w:sz w:val="4"/>
          <w:szCs w:val="4"/>
        </w:rPr>
      </w:pPr>
    </w:p>
    <w:p w14:paraId="02C8E65A" w14:textId="02264C5E" w:rsidR="008B2F35" w:rsidRDefault="008B2F35" w:rsidP="002C7FAB">
      <w:pPr>
        <w:pStyle w:val="Bold"/>
        <w:numPr>
          <w:ilvl w:val="1"/>
          <w:numId w:val="11"/>
        </w:numPr>
        <w:spacing w:after="120" w:line="240" w:lineRule="auto"/>
        <w:ind w:left="709" w:hanging="709"/>
        <w:rPr>
          <w:b w:val="0"/>
        </w:rPr>
      </w:pPr>
      <w:r w:rsidRPr="008B2F35">
        <w:rPr>
          <w:b w:val="0"/>
        </w:rPr>
        <w:t>Books will not be returned.</w:t>
      </w:r>
    </w:p>
    <w:p w14:paraId="7039AB83" w14:textId="6721C7DC" w:rsidR="008B2F35" w:rsidRDefault="008B2F35" w:rsidP="002C7FAB">
      <w:pPr>
        <w:pStyle w:val="Bold"/>
        <w:numPr>
          <w:ilvl w:val="1"/>
          <w:numId w:val="11"/>
        </w:numPr>
        <w:spacing w:after="120" w:line="240" w:lineRule="auto"/>
        <w:ind w:left="709" w:hanging="709"/>
        <w:rPr>
          <w:b w:val="0"/>
        </w:rPr>
      </w:pPr>
      <w:r w:rsidRPr="008B2F35">
        <w:rPr>
          <w:b w:val="0"/>
        </w:rPr>
        <w:t xml:space="preserve">Receipt of entry will be via email through the Submittable system. Please allow seven days to receive this acknowledgement. </w:t>
      </w:r>
    </w:p>
    <w:p w14:paraId="15FD1F76" w14:textId="77777777" w:rsidR="005B7A7D" w:rsidRPr="005B7A7D" w:rsidRDefault="005B7A7D" w:rsidP="005B7A7D">
      <w:bookmarkStart w:id="0" w:name="_GoBack"/>
      <w:bookmarkEnd w:id="0"/>
    </w:p>
    <w:p w14:paraId="6E146709" w14:textId="69DE7372" w:rsidR="00A95FC8" w:rsidRDefault="00A95FC8" w:rsidP="00A95FC8"/>
    <w:p w14:paraId="15FFD820" w14:textId="77777777" w:rsidR="00A95FC8" w:rsidRPr="00A95FC8" w:rsidRDefault="00A95FC8" w:rsidP="00A95FC8"/>
    <w:p w14:paraId="50874A90" w14:textId="5D027635" w:rsidR="00A05FBF" w:rsidRDefault="00A05FBF" w:rsidP="002C7FAB">
      <w:pPr>
        <w:pStyle w:val="Bold"/>
        <w:numPr>
          <w:ilvl w:val="1"/>
          <w:numId w:val="11"/>
        </w:numPr>
        <w:spacing w:after="120" w:line="240" w:lineRule="auto"/>
        <w:ind w:left="709" w:hanging="709"/>
        <w:rPr>
          <w:b w:val="0"/>
        </w:rPr>
      </w:pPr>
      <w:r w:rsidRPr="008B2F35">
        <w:rPr>
          <w:b w:val="0"/>
        </w:rPr>
        <w:lastRenderedPageBreak/>
        <w:t>Authors may nominate themselves.</w:t>
      </w:r>
      <w:r w:rsidR="00F57F94">
        <w:rPr>
          <w:b w:val="0"/>
        </w:rPr>
        <w:t xml:space="preserve"> </w:t>
      </w:r>
      <w:r w:rsidRPr="00F57F94">
        <w:rPr>
          <w:b w:val="0"/>
        </w:rPr>
        <w:t xml:space="preserve">You may enter on behalf of an author but must obtain their permission before entering. </w:t>
      </w:r>
    </w:p>
    <w:p w14:paraId="4663821B" w14:textId="13BD4F95" w:rsidR="00516A69" w:rsidRDefault="00516A69" w:rsidP="002C7FAB">
      <w:pPr>
        <w:pStyle w:val="Bold"/>
        <w:numPr>
          <w:ilvl w:val="1"/>
          <w:numId w:val="11"/>
        </w:numPr>
        <w:spacing w:after="120" w:line="240" w:lineRule="auto"/>
        <w:ind w:left="709" w:hanging="709"/>
        <w:rPr>
          <w:b w:val="0"/>
        </w:rPr>
      </w:pPr>
      <w:r w:rsidRPr="008B2F35">
        <w:rPr>
          <w:b w:val="0"/>
        </w:rPr>
        <w:t>Entrants will be notified by email through the Submittable system if their entry has been shortlisted. Authors of shortlisted wor</w:t>
      </w:r>
      <w:r w:rsidR="00FB0BD1">
        <w:rPr>
          <w:b w:val="0"/>
        </w:rPr>
        <w:t>ks will be not</w:t>
      </w:r>
      <w:r w:rsidR="00C24276">
        <w:rPr>
          <w:b w:val="0"/>
        </w:rPr>
        <w:t>ified in June 2024</w:t>
      </w:r>
      <w:r w:rsidRPr="008B2F35">
        <w:rPr>
          <w:b w:val="0"/>
        </w:rPr>
        <w:t xml:space="preserve">. </w:t>
      </w:r>
    </w:p>
    <w:p w14:paraId="0E0168C6" w14:textId="0F8E0ACD" w:rsidR="00F57F94" w:rsidRPr="008B2F35" w:rsidRDefault="00F57F94" w:rsidP="002C7FAB">
      <w:pPr>
        <w:pStyle w:val="Bold"/>
        <w:numPr>
          <w:ilvl w:val="1"/>
          <w:numId w:val="11"/>
        </w:numPr>
        <w:spacing w:after="120" w:line="240" w:lineRule="auto"/>
        <w:ind w:left="709" w:hanging="709"/>
        <w:rPr>
          <w:b w:val="0"/>
        </w:rPr>
      </w:pPr>
      <w:r w:rsidRPr="008B2F35">
        <w:rPr>
          <w:b w:val="0"/>
        </w:rPr>
        <w:t xml:space="preserve">Feedback will not be provided to applicants. </w:t>
      </w:r>
    </w:p>
    <w:p w14:paraId="0FB4D82E" w14:textId="215315B9" w:rsidR="008B2F35" w:rsidRDefault="002C7FAB" w:rsidP="002C7FAB">
      <w:pPr>
        <w:pStyle w:val="Bold"/>
        <w:numPr>
          <w:ilvl w:val="1"/>
          <w:numId w:val="11"/>
        </w:numPr>
        <w:spacing w:after="120" w:line="240" w:lineRule="auto"/>
        <w:ind w:left="709" w:hanging="709"/>
        <w:rPr>
          <w:b w:val="0"/>
        </w:rPr>
      </w:pPr>
      <w:r>
        <w:rPr>
          <w:b w:val="0"/>
        </w:rPr>
        <w:t>T</w:t>
      </w:r>
      <w:r w:rsidR="008B2F35" w:rsidRPr="008B2F35">
        <w:rPr>
          <w:b w:val="0"/>
        </w:rPr>
        <w:t>he decision of the judges is final and no corr</w:t>
      </w:r>
      <w:r w:rsidR="00FB0BD1">
        <w:rPr>
          <w:b w:val="0"/>
        </w:rPr>
        <w:t>espondence will be entered into.</w:t>
      </w:r>
    </w:p>
    <w:p w14:paraId="59603CCF" w14:textId="69502CD5" w:rsidR="008B2F35" w:rsidRDefault="002C7FAB" w:rsidP="002C7FAB">
      <w:pPr>
        <w:pStyle w:val="Bold"/>
        <w:spacing w:after="120" w:line="240" w:lineRule="auto"/>
        <w:ind w:left="709" w:hanging="709"/>
        <w:rPr>
          <w:b w:val="0"/>
        </w:rPr>
      </w:pPr>
      <w:r>
        <w:rPr>
          <w:b w:val="0"/>
        </w:rPr>
        <w:t>2.11</w:t>
      </w:r>
      <w:r>
        <w:rPr>
          <w:b w:val="0"/>
        </w:rPr>
        <w:tab/>
      </w:r>
      <w:r w:rsidR="008B2F35" w:rsidRPr="008B2F35">
        <w:rPr>
          <w:b w:val="0"/>
        </w:rPr>
        <w:t>Shortlisted and winning authors may be required to take part in events and media activities.</w:t>
      </w:r>
    </w:p>
    <w:p w14:paraId="174CB6B5" w14:textId="77777777" w:rsidR="00047D68" w:rsidRDefault="00047D68" w:rsidP="00047D68">
      <w:pPr>
        <w:pStyle w:val="Bold"/>
        <w:spacing w:after="120" w:line="240" w:lineRule="auto"/>
        <w:rPr>
          <w:b w:val="0"/>
        </w:rPr>
      </w:pPr>
      <w:r w:rsidRPr="00047D68">
        <w:rPr>
          <w:b w:val="0"/>
        </w:rPr>
        <w:t xml:space="preserve">2.12 </w:t>
      </w:r>
      <w:r w:rsidRPr="00047D68">
        <w:rPr>
          <w:b w:val="0"/>
        </w:rPr>
        <w:tab/>
      </w:r>
      <w:r w:rsidRPr="008B2F35">
        <w:rPr>
          <w:b w:val="0"/>
        </w:rPr>
        <w:t>B</w:t>
      </w:r>
      <w:r>
        <w:rPr>
          <w:b w:val="0"/>
        </w:rPr>
        <w:t>reaches of any of the Terms and C</w:t>
      </w:r>
      <w:r w:rsidRPr="008B2F35">
        <w:rPr>
          <w:b w:val="0"/>
        </w:rPr>
        <w:t>onditions w</w:t>
      </w:r>
      <w:r>
        <w:rPr>
          <w:b w:val="0"/>
        </w:rPr>
        <w:t>ill render an entry ineligible.</w:t>
      </w:r>
    </w:p>
    <w:p w14:paraId="4E6C86B7" w14:textId="77777777" w:rsidR="00FB0BD1" w:rsidRPr="00047D68" w:rsidRDefault="00FB0BD1" w:rsidP="00FB0BD1">
      <w:pPr>
        <w:pStyle w:val="Bold"/>
        <w:spacing w:after="120" w:line="240" w:lineRule="auto"/>
        <w:rPr>
          <w:sz w:val="16"/>
          <w:szCs w:val="16"/>
        </w:rPr>
      </w:pPr>
    </w:p>
    <w:p w14:paraId="77E9880E" w14:textId="1ED77AFB" w:rsidR="008B2F35" w:rsidRPr="008B2F35" w:rsidRDefault="008B2F35" w:rsidP="00CA7365">
      <w:pPr>
        <w:pStyle w:val="Bold"/>
        <w:numPr>
          <w:ilvl w:val="0"/>
          <w:numId w:val="5"/>
        </w:numPr>
        <w:spacing w:after="120" w:line="240" w:lineRule="auto"/>
      </w:pPr>
      <w:r w:rsidRPr="008B2F35">
        <w:t>Prize Money</w:t>
      </w:r>
    </w:p>
    <w:p w14:paraId="317E8EB4" w14:textId="5E80DD3A" w:rsidR="008B2F35" w:rsidRPr="008B2F35" w:rsidRDefault="00C06D88" w:rsidP="002C7FAB">
      <w:pPr>
        <w:pStyle w:val="Bold"/>
        <w:spacing w:after="120" w:line="240" w:lineRule="auto"/>
        <w:rPr>
          <w:b w:val="0"/>
        </w:rPr>
      </w:pPr>
      <w:r>
        <w:rPr>
          <w:b w:val="0"/>
        </w:rPr>
        <w:t>Prize</w:t>
      </w:r>
      <w:r w:rsidR="008B2F35" w:rsidRPr="008B2F35">
        <w:rPr>
          <w:b w:val="0"/>
        </w:rPr>
        <w:t xml:space="preserve"> money of $1</w:t>
      </w:r>
      <w:r w:rsidR="00DB0FB0">
        <w:rPr>
          <w:b w:val="0"/>
        </w:rPr>
        <w:t>,</w:t>
      </w:r>
      <w:r w:rsidR="008B2F35" w:rsidRPr="008B2F35">
        <w:rPr>
          <w:b w:val="0"/>
        </w:rPr>
        <w:t xml:space="preserve">000 will be awarded to the Chief Minister’s Northern Territory History Book </w:t>
      </w:r>
      <w:r w:rsidR="008B2F35">
        <w:rPr>
          <w:b w:val="0"/>
        </w:rPr>
        <w:t>Award winner.</w:t>
      </w:r>
    </w:p>
    <w:p w14:paraId="3E998F6B" w14:textId="77777777" w:rsidR="00FB0BD1" w:rsidRPr="00047D68" w:rsidRDefault="00FB0BD1" w:rsidP="00FB0BD1">
      <w:pPr>
        <w:pStyle w:val="Bold"/>
        <w:spacing w:after="120" w:line="240" w:lineRule="auto"/>
        <w:rPr>
          <w:sz w:val="16"/>
          <w:szCs w:val="16"/>
        </w:rPr>
      </w:pPr>
    </w:p>
    <w:p w14:paraId="5F355260" w14:textId="7B453F33" w:rsidR="008B2F35" w:rsidRDefault="008B2F35" w:rsidP="00CA7365">
      <w:pPr>
        <w:pStyle w:val="Bold"/>
        <w:numPr>
          <w:ilvl w:val="0"/>
          <w:numId w:val="5"/>
        </w:numPr>
        <w:spacing w:after="120" w:line="240" w:lineRule="auto"/>
      </w:pPr>
      <w:r w:rsidRPr="008B2F35">
        <w:t>Judging Criteria</w:t>
      </w:r>
    </w:p>
    <w:p w14:paraId="2FFFE027" w14:textId="37630B8E" w:rsidR="00FB0BD1" w:rsidRPr="00FB0BD1" w:rsidRDefault="00FB0BD1" w:rsidP="00FB0BD1">
      <w:r>
        <w:t>The judging panel will assess entries against the following criteria:</w:t>
      </w:r>
    </w:p>
    <w:p w14:paraId="3CB95213" w14:textId="14FB6DE4" w:rsidR="006E14A4" w:rsidRDefault="008B2F35" w:rsidP="00047D68">
      <w:pPr>
        <w:pStyle w:val="Bold"/>
        <w:numPr>
          <w:ilvl w:val="0"/>
          <w:numId w:val="7"/>
        </w:numPr>
        <w:spacing w:after="0" w:line="240" w:lineRule="auto"/>
        <w:rPr>
          <w:b w:val="0"/>
        </w:rPr>
      </w:pPr>
      <w:r w:rsidRPr="008B2F35">
        <w:rPr>
          <w:b w:val="0"/>
        </w:rPr>
        <w:t xml:space="preserve">Significance </w:t>
      </w:r>
    </w:p>
    <w:p w14:paraId="1BA6158D" w14:textId="1B003A09" w:rsidR="008B2F35" w:rsidRDefault="008B2F35" w:rsidP="00047D68">
      <w:pPr>
        <w:pStyle w:val="Bold"/>
        <w:numPr>
          <w:ilvl w:val="1"/>
          <w:numId w:val="7"/>
        </w:numPr>
        <w:spacing w:after="0" w:line="240" w:lineRule="auto"/>
        <w:rPr>
          <w:b w:val="0"/>
        </w:rPr>
      </w:pPr>
      <w:r w:rsidRPr="008B2F35">
        <w:rPr>
          <w:b w:val="0"/>
        </w:rPr>
        <w:t>contribution to the field/ bro</w:t>
      </w:r>
      <w:r w:rsidR="0057701A">
        <w:rPr>
          <w:b w:val="0"/>
        </w:rPr>
        <w:t>ader Northern Territory history</w:t>
      </w:r>
    </w:p>
    <w:p w14:paraId="63270816" w14:textId="30ACDD7B" w:rsidR="006E14A4" w:rsidRDefault="000539D6" w:rsidP="00047D68">
      <w:pPr>
        <w:pStyle w:val="ListParagraph"/>
        <w:numPr>
          <w:ilvl w:val="1"/>
          <w:numId w:val="7"/>
        </w:numPr>
        <w:spacing w:after="0" w:line="240" w:lineRule="auto"/>
      </w:pPr>
      <w:r>
        <w:t>c</w:t>
      </w:r>
      <w:r w:rsidR="006E14A4">
        <w:t>ontributes to new understandings</w:t>
      </w:r>
    </w:p>
    <w:p w14:paraId="2582E97B" w14:textId="77777777" w:rsidR="00867F91" w:rsidRPr="00867F91" w:rsidRDefault="00867F91" w:rsidP="00047D68">
      <w:pPr>
        <w:pStyle w:val="Bold"/>
        <w:spacing w:after="0" w:line="240" w:lineRule="auto"/>
        <w:ind w:left="357"/>
        <w:rPr>
          <w:b w:val="0"/>
          <w:sz w:val="10"/>
          <w:szCs w:val="10"/>
        </w:rPr>
      </w:pPr>
    </w:p>
    <w:p w14:paraId="40BDB98D" w14:textId="588C9D7F" w:rsidR="006E14A4" w:rsidRDefault="006E14A4" w:rsidP="00047D68">
      <w:pPr>
        <w:pStyle w:val="Bold"/>
        <w:numPr>
          <w:ilvl w:val="0"/>
          <w:numId w:val="6"/>
        </w:numPr>
        <w:spacing w:after="0" w:line="240" w:lineRule="auto"/>
        <w:rPr>
          <w:b w:val="0"/>
        </w:rPr>
      </w:pPr>
      <w:r>
        <w:rPr>
          <w:b w:val="0"/>
        </w:rPr>
        <w:t>Research</w:t>
      </w:r>
    </w:p>
    <w:p w14:paraId="3D56C630" w14:textId="3EDA17E7" w:rsidR="006E14A4" w:rsidRDefault="000539D6" w:rsidP="00047D68">
      <w:pPr>
        <w:pStyle w:val="Bold"/>
        <w:numPr>
          <w:ilvl w:val="1"/>
          <w:numId w:val="6"/>
        </w:numPr>
        <w:spacing w:after="0" w:line="240" w:lineRule="auto"/>
        <w:rPr>
          <w:b w:val="0"/>
        </w:rPr>
      </w:pPr>
      <w:r>
        <w:rPr>
          <w:b w:val="0"/>
        </w:rPr>
        <w:t>d</w:t>
      </w:r>
      <w:r w:rsidR="006E14A4">
        <w:rPr>
          <w:b w:val="0"/>
        </w:rPr>
        <w:t xml:space="preserve">epth and quality of research </w:t>
      </w:r>
    </w:p>
    <w:p w14:paraId="7EECB726" w14:textId="1103E559" w:rsidR="006E14A4" w:rsidRPr="006E14A4" w:rsidRDefault="006E14A4" w:rsidP="00047D68">
      <w:pPr>
        <w:pStyle w:val="Bold"/>
        <w:numPr>
          <w:ilvl w:val="1"/>
          <w:numId w:val="6"/>
        </w:numPr>
        <w:spacing w:after="0" w:line="240" w:lineRule="auto"/>
        <w:rPr>
          <w:b w:val="0"/>
        </w:rPr>
      </w:pPr>
      <w:r>
        <w:rPr>
          <w:b w:val="0"/>
        </w:rPr>
        <w:t xml:space="preserve">shows </w:t>
      </w:r>
      <w:r w:rsidR="008B2F35" w:rsidRPr="008B2F35">
        <w:rPr>
          <w:b w:val="0"/>
        </w:rPr>
        <w:t>evidenc</w:t>
      </w:r>
      <w:r>
        <w:rPr>
          <w:b w:val="0"/>
        </w:rPr>
        <w:t>e of a wide variety of sources in</w:t>
      </w:r>
      <w:r w:rsidR="0057701A">
        <w:rPr>
          <w:b w:val="0"/>
        </w:rPr>
        <w:t>cluding primary source material</w:t>
      </w:r>
      <w:r>
        <w:t xml:space="preserve"> </w:t>
      </w:r>
    </w:p>
    <w:p w14:paraId="61B9EA89" w14:textId="77777777" w:rsidR="006E14A4" w:rsidRPr="00867F91" w:rsidRDefault="006E14A4" w:rsidP="00047D68">
      <w:pPr>
        <w:pStyle w:val="Bold"/>
        <w:spacing w:after="0" w:line="240" w:lineRule="auto"/>
        <w:ind w:left="357"/>
        <w:rPr>
          <w:b w:val="0"/>
          <w:sz w:val="10"/>
          <w:szCs w:val="10"/>
        </w:rPr>
      </w:pPr>
    </w:p>
    <w:p w14:paraId="7E23D3E8" w14:textId="06400985" w:rsidR="008B2F35" w:rsidRPr="008B2F35" w:rsidRDefault="006E14A4" w:rsidP="00047D68">
      <w:pPr>
        <w:pStyle w:val="Bold"/>
        <w:numPr>
          <w:ilvl w:val="0"/>
          <w:numId w:val="6"/>
        </w:numPr>
        <w:spacing w:after="0" w:line="240" w:lineRule="auto"/>
        <w:rPr>
          <w:b w:val="0"/>
        </w:rPr>
      </w:pPr>
      <w:r>
        <w:rPr>
          <w:b w:val="0"/>
        </w:rPr>
        <w:t xml:space="preserve">Writing  </w:t>
      </w:r>
    </w:p>
    <w:p w14:paraId="3F855D53" w14:textId="36FD2FA5" w:rsidR="008B2F35" w:rsidRPr="008B2F35" w:rsidRDefault="000539D6" w:rsidP="00047D68">
      <w:pPr>
        <w:pStyle w:val="Bold"/>
        <w:numPr>
          <w:ilvl w:val="1"/>
          <w:numId w:val="6"/>
        </w:numPr>
        <w:spacing w:after="0" w:line="240" w:lineRule="auto"/>
        <w:rPr>
          <w:b w:val="0"/>
        </w:rPr>
      </w:pPr>
      <w:r>
        <w:rPr>
          <w:b w:val="0"/>
        </w:rPr>
        <w:t>s</w:t>
      </w:r>
      <w:r w:rsidR="008B2F35" w:rsidRPr="008B2F35">
        <w:rPr>
          <w:b w:val="0"/>
        </w:rPr>
        <w:t xml:space="preserve">trong central </w:t>
      </w:r>
      <w:r w:rsidR="006E14A4">
        <w:rPr>
          <w:b w:val="0"/>
        </w:rPr>
        <w:t xml:space="preserve">and convincing </w:t>
      </w:r>
      <w:r w:rsidR="008B2F35" w:rsidRPr="008B2F35">
        <w:rPr>
          <w:b w:val="0"/>
        </w:rPr>
        <w:t xml:space="preserve">thesis </w:t>
      </w:r>
    </w:p>
    <w:p w14:paraId="53A4165A" w14:textId="3BA7FD53" w:rsidR="00867F91" w:rsidRPr="008B2F35" w:rsidRDefault="000539D6" w:rsidP="00047D68">
      <w:pPr>
        <w:pStyle w:val="Bold"/>
        <w:numPr>
          <w:ilvl w:val="1"/>
          <w:numId w:val="6"/>
        </w:numPr>
        <w:spacing w:after="0" w:line="240" w:lineRule="auto"/>
        <w:rPr>
          <w:b w:val="0"/>
        </w:rPr>
      </w:pPr>
      <w:proofErr w:type="spellStart"/>
      <w:r>
        <w:rPr>
          <w:b w:val="0"/>
        </w:rPr>
        <w:t>w</w:t>
      </w:r>
      <w:r w:rsidR="00867F91">
        <w:rPr>
          <w:b w:val="0"/>
        </w:rPr>
        <w:t>ell structured</w:t>
      </w:r>
      <w:proofErr w:type="spellEnd"/>
      <w:r w:rsidR="00867F91">
        <w:rPr>
          <w:b w:val="0"/>
        </w:rPr>
        <w:t xml:space="preserve"> l</w:t>
      </w:r>
      <w:r w:rsidR="00867F91" w:rsidRPr="008B2F35">
        <w:rPr>
          <w:b w:val="0"/>
        </w:rPr>
        <w:t>ogical flow of chapters/sections</w:t>
      </w:r>
      <w:r>
        <w:rPr>
          <w:b w:val="0"/>
        </w:rPr>
        <w:t>,</w:t>
      </w:r>
      <w:r w:rsidR="00867F91" w:rsidRPr="008B2F35">
        <w:rPr>
          <w:b w:val="0"/>
        </w:rPr>
        <w:t xml:space="preserve"> </w:t>
      </w:r>
      <w:r>
        <w:rPr>
          <w:b w:val="0"/>
        </w:rPr>
        <w:t>g</w:t>
      </w:r>
      <w:r w:rsidR="0057701A">
        <w:rPr>
          <w:b w:val="0"/>
        </w:rPr>
        <w:t>ood pacing</w:t>
      </w:r>
    </w:p>
    <w:p w14:paraId="070495B0" w14:textId="149DEF0F" w:rsidR="00867F91" w:rsidRDefault="000539D6" w:rsidP="00047D68">
      <w:pPr>
        <w:pStyle w:val="Bold"/>
        <w:numPr>
          <w:ilvl w:val="1"/>
          <w:numId w:val="6"/>
        </w:numPr>
        <w:spacing w:after="0" w:line="240" w:lineRule="auto"/>
        <w:rPr>
          <w:b w:val="0"/>
        </w:rPr>
      </w:pPr>
      <w:r>
        <w:rPr>
          <w:b w:val="0"/>
        </w:rPr>
        <w:t>o</w:t>
      </w:r>
      <w:r w:rsidR="00867F91">
        <w:rPr>
          <w:b w:val="0"/>
        </w:rPr>
        <w:t xml:space="preserve">verall </w:t>
      </w:r>
      <w:proofErr w:type="spellStart"/>
      <w:r w:rsidR="00867F91">
        <w:rPr>
          <w:b w:val="0"/>
        </w:rPr>
        <w:t>readabililty</w:t>
      </w:r>
      <w:proofErr w:type="spellEnd"/>
    </w:p>
    <w:p w14:paraId="396A5C31" w14:textId="77777777" w:rsidR="00867F91" w:rsidRPr="00867F91" w:rsidRDefault="00867F91" w:rsidP="00047D68">
      <w:pPr>
        <w:pStyle w:val="Bold"/>
        <w:spacing w:after="0" w:line="240" w:lineRule="auto"/>
        <w:rPr>
          <w:b w:val="0"/>
          <w:sz w:val="10"/>
          <w:szCs w:val="10"/>
        </w:rPr>
      </w:pPr>
    </w:p>
    <w:p w14:paraId="41B75C37" w14:textId="77777777" w:rsidR="00867F91" w:rsidRDefault="00867F91" w:rsidP="00047D68">
      <w:pPr>
        <w:pStyle w:val="Bold"/>
        <w:numPr>
          <w:ilvl w:val="0"/>
          <w:numId w:val="6"/>
        </w:numPr>
        <w:spacing w:after="0" w:line="240" w:lineRule="auto"/>
        <w:rPr>
          <w:b w:val="0"/>
        </w:rPr>
      </w:pPr>
      <w:r>
        <w:rPr>
          <w:b w:val="0"/>
        </w:rPr>
        <w:t>References</w:t>
      </w:r>
    </w:p>
    <w:p w14:paraId="242AD2A2" w14:textId="2F3453CD" w:rsidR="008B2F35" w:rsidRPr="008B2F35" w:rsidRDefault="000539D6" w:rsidP="00047D68">
      <w:pPr>
        <w:pStyle w:val="Bold"/>
        <w:numPr>
          <w:ilvl w:val="1"/>
          <w:numId w:val="6"/>
        </w:numPr>
        <w:spacing w:after="0" w:line="240" w:lineRule="auto"/>
        <w:rPr>
          <w:b w:val="0"/>
        </w:rPr>
      </w:pPr>
      <w:r>
        <w:rPr>
          <w:b w:val="0"/>
        </w:rPr>
        <w:t>a</w:t>
      </w:r>
      <w:r w:rsidR="008B2F35" w:rsidRPr="008B2F35">
        <w:rPr>
          <w:b w:val="0"/>
        </w:rPr>
        <w:t xml:space="preserve">ppropriate use of </w:t>
      </w:r>
      <w:r w:rsidR="0057701A">
        <w:rPr>
          <w:b w:val="0"/>
        </w:rPr>
        <w:t>indexes, glossaries, appendices</w:t>
      </w:r>
    </w:p>
    <w:p w14:paraId="2766A401" w14:textId="6098482E" w:rsidR="008B2F35" w:rsidRDefault="008B2F35" w:rsidP="00047D68">
      <w:pPr>
        <w:pStyle w:val="Bold"/>
        <w:numPr>
          <w:ilvl w:val="1"/>
          <w:numId w:val="6"/>
        </w:numPr>
        <w:spacing w:after="0" w:line="240" w:lineRule="auto"/>
        <w:rPr>
          <w:b w:val="0"/>
        </w:rPr>
      </w:pPr>
      <w:r w:rsidRPr="008B2F35">
        <w:rPr>
          <w:b w:val="0"/>
        </w:rPr>
        <w:t>good quality images an</w:t>
      </w:r>
      <w:r w:rsidR="0057701A">
        <w:rPr>
          <w:b w:val="0"/>
        </w:rPr>
        <w:t>d/or maps, correctly attributed</w:t>
      </w:r>
    </w:p>
    <w:p w14:paraId="5A563A6E" w14:textId="77777777" w:rsidR="00867F91" w:rsidRPr="00867F91" w:rsidRDefault="00867F91" w:rsidP="00047D68">
      <w:pPr>
        <w:spacing w:after="0" w:line="240" w:lineRule="auto"/>
        <w:rPr>
          <w:sz w:val="10"/>
          <w:szCs w:val="10"/>
        </w:rPr>
      </w:pPr>
    </w:p>
    <w:p w14:paraId="27AE9062" w14:textId="09514C13" w:rsidR="008B2F35" w:rsidRDefault="008B2F35" w:rsidP="00047D68">
      <w:pPr>
        <w:pStyle w:val="Bold"/>
        <w:numPr>
          <w:ilvl w:val="0"/>
          <w:numId w:val="6"/>
        </w:numPr>
        <w:spacing w:after="0" w:line="240" w:lineRule="auto"/>
        <w:rPr>
          <w:b w:val="0"/>
        </w:rPr>
      </w:pPr>
      <w:r w:rsidRPr="008B2F35">
        <w:rPr>
          <w:b w:val="0"/>
        </w:rPr>
        <w:t xml:space="preserve">Design </w:t>
      </w:r>
    </w:p>
    <w:p w14:paraId="1B0D1020" w14:textId="2A21DD19" w:rsidR="00867F91" w:rsidRDefault="000539D6" w:rsidP="00047D68">
      <w:pPr>
        <w:pStyle w:val="Bold"/>
        <w:numPr>
          <w:ilvl w:val="1"/>
          <w:numId w:val="6"/>
        </w:numPr>
        <w:spacing w:after="0" w:line="240" w:lineRule="auto"/>
        <w:rPr>
          <w:b w:val="0"/>
        </w:rPr>
      </w:pPr>
      <w:r>
        <w:rPr>
          <w:b w:val="0"/>
        </w:rPr>
        <w:t>o</w:t>
      </w:r>
      <w:r w:rsidR="00867F91">
        <w:rPr>
          <w:b w:val="0"/>
        </w:rPr>
        <w:t>verall visual appeal</w:t>
      </w:r>
    </w:p>
    <w:p w14:paraId="7CA8DFEC" w14:textId="6BDA7DFE" w:rsidR="00FB0BD1" w:rsidRDefault="000539D6" w:rsidP="00047D68">
      <w:pPr>
        <w:pStyle w:val="Bold"/>
        <w:numPr>
          <w:ilvl w:val="1"/>
          <w:numId w:val="6"/>
        </w:numPr>
        <w:spacing w:after="0" w:line="240" w:lineRule="auto"/>
        <w:rPr>
          <w:b w:val="0"/>
        </w:rPr>
      </w:pPr>
      <w:r>
        <w:rPr>
          <w:b w:val="0"/>
        </w:rPr>
        <w:t>c</w:t>
      </w:r>
      <w:r w:rsidR="00867F91">
        <w:rPr>
          <w:b w:val="0"/>
        </w:rPr>
        <w:t>lear la</w:t>
      </w:r>
      <w:r w:rsidR="002C7FAB">
        <w:rPr>
          <w:b w:val="0"/>
        </w:rPr>
        <w:t>yout</w:t>
      </w:r>
      <w:r w:rsidR="00FB0BD1" w:rsidRPr="00FB0BD1">
        <w:rPr>
          <w:b w:val="0"/>
        </w:rPr>
        <w:t xml:space="preserve"> </w:t>
      </w:r>
    </w:p>
    <w:p w14:paraId="75A3649B" w14:textId="77777777" w:rsidR="00FB0BD1" w:rsidRPr="00867F91" w:rsidRDefault="00FB0BD1" w:rsidP="00047D68">
      <w:pPr>
        <w:pStyle w:val="ListParagraph"/>
        <w:numPr>
          <w:ilvl w:val="1"/>
          <w:numId w:val="6"/>
        </w:numPr>
        <w:spacing w:after="0" w:line="240" w:lineRule="auto"/>
      </w:pPr>
      <w:r>
        <w:t>quality images, diagrams and graphic material</w:t>
      </w:r>
    </w:p>
    <w:p w14:paraId="73F164C4" w14:textId="2DA1DEC3" w:rsidR="00FB0BD1" w:rsidRDefault="00FB0BD1" w:rsidP="00FB0BD1">
      <w:pPr>
        <w:pStyle w:val="Bold"/>
        <w:spacing w:after="0" w:line="240" w:lineRule="auto"/>
        <w:ind w:left="1077"/>
        <w:rPr>
          <w:b w:val="0"/>
        </w:rPr>
      </w:pPr>
    </w:p>
    <w:p w14:paraId="2E56E67C" w14:textId="5E3D91CA" w:rsidR="008B2F35" w:rsidRPr="00CA7365" w:rsidRDefault="008B2F35" w:rsidP="00CA7365">
      <w:pPr>
        <w:pStyle w:val="Bold"/>
        <w:numPr>
          <w:ilvl w:val="0"/>
          <w:numId w:val="5"/>
        </w:numPr>
        <w:spacing w:after="120" w:line="240" w:lineRule="auto"/>
      </w:pPr>
      <w:r w:rsidRPr="00CA7365">
        <w:t>Privacy</w:t>
      </w:r>
    </w:p>
    <w:p w14:paraId="09D258ED" w14:textId="40C7E830" w:rsidR="00C3581C" w:rsidRPr="00C06D88" w:rsidRDefault="00FB0BD1" w:rsidP="00FB0BD1">
      <w:pPr>
        <w:pStyle w:val="Bold"/>
        <w:spacing w:after="120" w:line="240" w:lineRule="auto"/>
      </w:pPr>
      <w:r>
        <w:rPr>
          <w:b w:val="0"/>
        </w:rPr>
        <w:t>By submitting an entry y</w:t>
      </w:r>
      <w:r w:rsidR="008B2F35" w:rsidRPr="008B2F35">
        <w:rPr>
          <w:b w:val="0"/>
        </w:rPr>
        <w:t xml:space="preserve">ou agree to our privacy policy </w:t>
      </w:r>
      <w:hyperlink r:id="rId10" w:history="1">
        <w:r w:rsidR="007D7038" w:rsidRPr="00731DF7">
          <w:rPr>
            <w:rStyle w:val="Hyperlink"/>
          </w:rPr>
          <w:t>https://lant.nt.gov.au/digital-services-privacy-policy</w:t>
        </w:r>
      </w:hyperlink>
      <w:r w:rsidR="007D7038">
        <w:t xml:space="preserve"> </w:t>
      </w:r>
    </w:p>
    <w:sectPr w:rsidR="00C3581C" w:rsidRPr="00C06D88" w:rsidSect="002C7FAB">
      <w:headerReference w:type="even" r:id="rId11"/>
      <w:headerReference w:type="default" r:id="rId12"/>
      <w:footerReference w:type="default" r:id="rId13"/>
      <w:pgSz w:w="11906" w:h="16838"/>
      <w:pgMar w:top="1440" w:right="991" w:bottom="1440" w:left="1440" w:header="737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EFE6B" w16cid:durableId="1E8C19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009CE" w14:textId="77777777" w:rsidR="00B76066" w:rsidRDefault="00B76066" w:rsidP="00782CDF">
      <w:pPr>
        <w:spacing w:after="0" w:line="240" w:lineRule="auto"/>
      </w:pPr>
      <w:r>
        <w:separator/>
      </w:r>
    </w:p>
  </w:endnote>
  <w:endnote w:type="continuationSeparator" w:id="0">
    <w:p w14:paraId="6A7622CE" w14:textId="77777777" w:rsidR="00B76066" w:rsidRDefault="00B76066" w:rsidP="0078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8892" w14:textId="7FCD25EE" w:rsidR="00FB1DEB" w:rsidRDefault="002D38BD" w:rsidP="00FB1DEB">
    <w:pPr>
      <w:pStyle w:val="Footer"/>
      <w:pBdr>
        <w:top w:val="single" w:sz="4" w:space="1" w:color="auto"/>
      </w:pBdr>
    </w:pPr>
    <w:r>
      <w:rPr>
        <w:sz w:val="20"/>
        <w:szCs w:val="20"/>
      </w:rPr>
      <w:t xml:space="preserve">Terms </w:t>
    </w:r>
    <w:r w:rsidR="00FB1DEB">
      <w:rPr>
        <w:sz w:val="20"/>
        <w:szCs w:val="20"/>
      </w:rPr>
      <w:t>and Conditions</w:t>
    </w:r>
    <w:r w:rsidR="00C06D88">
      <w:rPr>
        <w:sz w:val="20"/>
        <w:szCs w:val="20"/>
      </w:rPr>
      <w:t>: Chief Minister’s Northern Territory History Book Award</w:t>
    </w:r>
    <w:r w:rsidR="00C24276">
      <w:rPr>
        <w:sz w:val="20"/>
        <w:szCs w:val="20"/>
      </w:rPr>
      <w:t xml:space="preserve"> 2024</w:t>
    </w:r>
    <w:r>
      <w:rPr>
        <w:sz w:val="20"/>
        <w:szCs w:val="20"/>
      </w:rPr>
      <w:t xml:space="preserve"> </w:t>
    </w:r>
    <w:r w:rsidR="00FB1DEB">
      <w:rPr>
        <w:sz w:val="20"/>
        <w:szCs w:val="20"/>
      </w:rPr>
      <w:tab/>
    </w:r>
    <w:r w:rsidRPr="002D38BD">
      <w:rPr>
        <w:sz w:val="20"/>
        <w:szCs w:val="20"/>
      </w:rPr>
      <w:t xml:space="preserve">Page </w:t>
    </w:r>
    <w:r w:rsidRPr="002D38BD">
      <w:rPr>
        <w:b/>
        <w:bCs/>
        <w:sz w:val="20"/>
        <w:szCs w:val="20"/>
      </w:rPr>
      <w:fldChar w:fldCharType="begin"/>
    </w:r>
    <w:r w:rsidRPr="002D38BD">
      <w:rPr>
        <w:b/>
        <w:bCs/>
        <w:sz w:val="20"/>
        <w:szCs w:val="20"/>
      </w:rPr>
      <w:instrText xml:space="preserve"> PAGE  \* Arabic  \* MERGEFORMAT </w:instrText>
    </w:r>
    <w:r w:rsidRPr="002D38BD">
      <w:rPr>
        <w:b/>
        <w:bCs/>
        <w:sz w:val="20"/>
        <w:szCs w:val="20"/>
      </w:rPr>
      <w:fldChar w:fldCharType="separate"/>
    </w:r>
    <w:r w:rsidR="005B7A7D">
      <w:rPr>
        <w:b/>
        <w:bCs/>
        <w:noProof/>
        <w:sz w:val="20"/>
        <w:szCs w:val="20"/>
      </w:rPr>
      <w:t>2</w:t>
    </w:r>
    <w:r w:rsidRPr="002D38BD">
      <w:rPr>
        <w:b/>
        <w:bCs/>
        <w:sz w:val="20"/>
        <w:szCs w:val="20"/>
      </w:rPr>
      <w:fldChar w:fldCharType="end"/>
    </w:r>
    <w:r w:rsidRPr="002D38BD">
      <w:rPr>
        <w:sz w:val="20"/>
        <w:szCs w:val="20"/>
      </w:rPr>
      <w:t xml:space="preserve"> of </w:t>
    </w:r>
    <w:r w:rsidRPr="002D38BD">
      <w:rPr>
        <w:b/>
        <w:bCs/>
        <w:sz w:val="20"/>
        <w:szCs w:val="20"/>
      </w:rPr>
      <w:fldChar w:fldCharType="begin"/>
    </w:r>
    <w:r w:rsidRPr="002D38BD">
      <w:rPr>
        <w:b/>
        <w:bCs/>
        <w:sz w:val="20"/>
        <w:szCs w:val="20"/>
      </w:rPr>
      <w:instrText xml:space="preserve"> NUMPAGES  \* Arabic  \* MERGEFORMAT </w:instrText>
    </w:r>
    <w:r w:rsidRPr="002D38BD">
      <w:rPr>
        <w:b/>
        <w:bCs/>
        <w:sz w:val="20"/>
        <w:szCs w:val="20"/>
      </w:rPr>
      <w:fldChar w:fldCharType="separate"/>
    </w:r>
    <w:r w:rsidR="005B7A7D">
      <w:rPr>
        <w:b/>
        <w:bCs/>
        <w:noProof/>
        <w:sz w:val="20"/>
        <w:szCs w:val="20"/>
      </w:rPr>
      <w:t>2</w:t>
    </w:r>
    <w:r w:rsidRPr="002D38BD">
      <w:rPr>
        <w:b/>
        <w:bCs/>
        <w:sz w:val="20"/>
        <w:szCs w:val="20"/>
      </w:rPr>
      <w:fldChar w:fldCharType="end"/>
    </w:r>
  </w:p>
  <w:p w14:paraId="2EEB270B" w14:textId="470DA4B5" w:rsidR="00846EFC" w:rsidRPr="00846EFC" w:rsidRDefault="00846EF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C3F1B" w14:textId="77777777" w:rsidR="00B76066" w:rsidRDefault="00B76066" w:rsidP="00782CDF">
      <w:pPr>
        <w:spacing w:after="0" w:line="240" w:lineRule="auto"/>
      </w:pPr>
      <w:r>
        <w:separator/>
      </w:r>
    </w:p>
  </w:footnote>
  <w:footnote w:type="continuationSeparator" w:id="0">
    <w:p w14:paraId="60EE82A0" w14:textId="77777777" w:rsidR="00B76066" w:rsidRDefault="00B76066" w:rsidP="0078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2FB3D" w14:textId="77777777" w:rsidR="00782CDF" w:rsidRDefault="005B7A7D">
    <w:pPr>
      <w:pStyle w:val="Header"/>
    </w:pPr>
    <w:r>
      <w:rPr>
        <w:noProof/>
        <w:lang w:eastAsia="en-AU"/>
      </w:rPr>
      <w:pict w14:anchorId="6DC89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4822" o:spid="_x0000_s2050" type="#_x0000_t75" alt="NTL Report cover" style="position:absolute;margin-left:0;margin-top:0;width:595.25pt;height:841.8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TL Report cov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297E" w14:textId="60CF98F7" w:rsidR="001E0C26" w:rsidRDefault="000539D6" w:rsidP="000539D6">
    <w:pPr>
      <w:pStyle w:val="Header"/>
    </w:pPr>
    <w:r>
      <w:rPr>
        <w:noProof/>
        <w:lang w:eastAsia="en-AU"/>
      </w:rPr>
      <w:drawing>
        <wp:inline distT="0" distB="0" distL="0" distR="0" wp14:anchorId="7E2DA7E8" wp14:editId="176189EE">
          <wp:extent cx="2490439" cy="580126"/>
          <wp:effectExtent l="0" t="0" r="5715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NT-2019Logo-Primary-Colour-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717" cy="591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  <w:lang w:eastAsia="en-AU"/>
      </w:rPr>
      <w:drawing>
        <wp:inline distT="0" distB="0" distL="0" distR="0" wp14:anchorId="6E127A39" wp14:editId="2D40789E">
          <wp:extent cx="1628886" cy="606406"/>
          <wp:effectExtent l="0" t="0" r="0" b="381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T Gov from we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380" cy="647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787"/>
    <w:multiLevelType w:val="hybridMultilevel"/>
    <w:tmpl w:val="9E440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713"/>
    <w:multiLevelType w:val="multilevel"/>
    <w:tmpl w:val="E8F8F54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4C15B5"/>
    <w:multiLevelType w:val="multilevel"/>
    <w:tmpl w:val="F7B44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946711"/>
    <w:multiLevelType w:val="multilevel"/>
    <w:tmpl w:val="63E00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428E0"/>
    <w:multiLevelType w:val="multilevel"/>
    <w:tmpl w:val="AFA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C83664"/>
    <w:multiLevelType w:val="hybridMultilevel"/>
    <w:tmpl w:val="C1A2D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A6BE6"/>
    <w:multiLevelType w:val="hybridMultilevel"/>
    <w:tmpl w:val="442232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1002D"/>
    <w:multiLevelType w:val="multilevel"/>
    <w:tmpl w:val="EDE87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D826C4"/>
    <w:multiLevelType w:val="hybridMultilevel"/>
    <w:tmpl w:val="DC0AEB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156567"/>
    <w:multiLevelType w:val="hybridMultilevel"/>
    <w:tmpl w:val="39CE0D80"/>
    <w:lvl w:ilvl="0" w:tplc="5FDC0E38">
      <w:start w:val="1"/>
      <w:numFmt w:val="decimal"/>
      <w:lvlText w:val="%1."/>
      <w:lvlJc w:val="left"/>
      <w:pPr>
        <w:ind w:left="360" w:hanging="360"/>
      </w:pPr>
      <w:rPr>
        <w:rFonts w:ascii="Lato" w:eastAsiaTheme="minorHAnsi" w:hAnsi="Lato" w:cstheme="minorBidi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08174F"/>
    <w:multiLevelType w:val="hybridMultilevel"/>
    <w:tmpl w:val="B2B2C7B2"/>
    <w:lvl w:ilvl="0" w:tplc="FA7E6F4E">
      <w:start w:val="1"/>
      <w:numFmt w:val="decimal"/>
      <w:pStyle w:val="Heading1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222F5"/>
    <w:multiLevelType w:val="multilevel"/>
    <w:tmpl w:val="9EC44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hideSpellingErrors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DF"/>
    <w:rsid w:val="00047D68"/>
    <w:rsid w:val="000500AF"/>
    <w:rsid w:val="00052FC6"/>
    <w:rsid w:val="000539D6"/>
    <w:rsid w:val="00057CC8"/>
    <w:rsid w:val="0006674A"/>
    <w:rsid w:val="00094C66"/>
    <w:rsid w:val="000F721A"/>
    <w:rsid w:val="00102901"/>
    <w:rsid w:val="00107670"/>
    <w:rsid w:val="0013066B"/>
    <w:rsid w:val="00133275"/>
    <w:rsid w:val="00147E4C"/>
    <w:rsid w:val="001E0C26"/>
    <w:rsid w:val="0020662E"/>
    <w:rsid w:val="0021088F"/>
    <w:rsid w:val="002133FD"/>
    <w:rsid w:val="0023370C"/>
    <w:rsid w:val="00251258"/>
    <w:rsid w:val="002520A3"/>
    <w:rsid w:val="00254DA2"/>
    <w:rsid w:val="00260EDC"/>
    <w:rsid w:val="00297150"/>
    <w:rsid w:val="00297359"/>
    <w:rsid w:val="002A3747"/>
    <w:rsid w:val="002C1EB4"/>
    <w:rsid w:val="002C5C96"/>
    <w:rsid w:val="002C7FAB"/>
    <w:rsid w:val="002D38BD"/>
    <w:rsid w:val="002E1ED0"/>
    <w:rsid w:val="003237C0"/>
    <w:rsid w:val="00360B32"/>
    <w:rsid w:val="003A0DC9"/>
    <w:rsid w:val="003C7461"/>
    <w:rsid w:val="003E591E"/>
    <w:rsid w:val="003F2A14"/>
    <w:rsid w:val="0040502A"/>
    <w:rsid w:val="004759D3"/>
    <w:rsid w:val="00490823"/>
    <w:rsid w:val="004D2269"/>
    <w:rsid w:val="004E0252"/>
    <w:rsid w:val="004E1A2B"/>
    <w:rsid w:val="00515F9E"/>
    <w:rsid w:val="00516A69"/>
    <w:rsid w:val="0055682C"/>
    <w:rsid w:val="00556986"/>
    <w:rsid w:val="0057701A"/>
    <w:rsid w:val="00587D75"/>
    <w:rsid w:val="005B7A7D"/>
    <w:rsid w:val="005C3483"/>
    <w:rsid w:val="005D75AA"/>
    <w:rsid w:val="00607094"/>
    <w:rsid w:val="0061049F"/>
    <w:rsid w:val="0068120E"/>
    <w:rsid w:val="00693706"/>
    <w:rsid w:val="006A4500"/>
    <w:rsid w:val="006D1183"/>
    <w:rsid w:val="006E14A4"/>
    <w:rsid w:val="006F21A2"/>
    <w:rsid w:val="006F5FDB"/>
    <w:rsid w:val="00740188"/>
    <w:rsid w:val="00762B10"/>
    <w:rsid w:val="00772121"/>
    <w:rsid w:val="00782CDF"/>
    <w:rsid w:val="007B3FE0"/>
    <w:rsid w:val="007D4E22"/>
    <w:rsid w:val="007D7038"/>
    <w:rsid w:val="007F5AEC"/>
    <w:rsid w:val="00833CBE"/>
    <w:rsid w:val="00846EFC"/>
    <w:rsid w:val="00847B10"/>
    <w:rsid w:val="00867F91"/>
    <w:rsid w:val="00872690"/>
    <w:rsid w:val="00897193"/>
    <w:rsid w:val="008B2F35"/>
    <w:rsid w:val="008B4DDF"/>
    <w:rsid w:val="008E0E80"/>
    <w:rsid w:val="00925309"/>
    <w:rsid w:val="00926272"/>
    <w:rsid w:val="009318DE"/>
    <w:rsid w:val="0099281D"/>
    <w:rsid w:val="009C30F1"/>
    <w:rsid w:val="009C34B3"/>
    <w:rsid w:val="009F28C9"/>
    <w:rsid w:val="009F6220"/>
    <w:rsid w:val="00A0258C"/>
    <w:rsid w:val="00A0456D"/>
    <w:rsid w:val="00A05FBF"/>
    <w:rsid w:val="00A17836"/>
    <w:rsid w:val="00A24E7D"/>
    <w:rsid w:val="00A37447"/>
    <w:rsid w:val="00A42BB3"/>
    <w:rsid w:val="00A55AD1"/>
    <w:rsid w:val="00A949DA"/>
    <w:rsid w:val="00A95FC8"/>
    <w:rsid w:val="00AA0918"/>
    <w:rsid w:val="00AA2058"/>
    <w:rsid w:val="00AD49A6"/>
    <w:rsid w:val="00AD71CC"/>
    <w:rsid w:val="00B175B4"/>
    <w:rsid w:val="00B24470"/>
    <w:rsid w:val="00B56FCA"/>
    <w:rsid w:val="00B63048"/>
    <w:rsid w:val="00B73821"/>
    <w:rsid w:val="00B7574E"/>
    <w:rsid w:val="00B76066"/>
    <w:rsid w:val="00B96575"/>
    <w:rsid w:val="00BD1742"/>
    <w:rsid w:val="00BE2AAC"/>
    <w:rsid w:val="00BF4CCD"/>
    <w:rsid w:val="00C06D88"/>
    <w:rsid w:val="00C20C25"/>
    <w:rsid w:val="00C24276"/>
    <w:rsid w:val="00C3581C"/>
    <w:rsid w:val="00C4552D"/>
    <w:rsid w:val="00C467F1"/>
    <w:rsid w:val="00C7028C"/>
    <w:rsid w:val="00CA4F4D"/>
    <w:rsid w:val="00CA7269"/>
    <w:rsid w:val="00CA7365"/>
    <w:rsid w:val="00CC669A"/>
    <w:rsid w:val="00D11E8F"/>
    <w:rsid w:val="00D35F1C"/>
    <w:rsid w:val="00D6078E"/>
    <w:rsid w:val="00D652AF"/>
    <w:rsid w:val="00DB0FB0"/>
    <w:rsid w:val="00DC0E75"/>
    <w:rsid w:val="00DC1943"/>
    <w:rsid w:val="00DD4BFD"/>
    <w:rsid w:val="00E11515"/>
    <w:rsid w:val="00E24C28"/>
    <w:rsid w:val="00E40707"/>
    <w:rsid w:val="00E47010"/>
    <w:rsid w:val="00E621CD"/>
    <w:rsid w:val="00E72F52"/>
    <w:rsid w:val="00EA66E8"/>
    <w:rsid w:val="00EF713A"/>
    <w:rsid w:val="00F05019"/>
    <w:rsid w:val="00F50DE4"/>
    <w:rsid w:val="00F57F94"/>
    <w:rsid w:val="00FA1CD7"/>
    <w:rsid w:val="00FB0BD1"/>
    <w:rsid w:val="00FB1DEB"/>
    <w:rsid w:val="00FB3A34"/>
    <w:rsid w:val="00FE39ED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C3B950"/>
  <w15:chartTrackingRefBased/>
  <w15:docId w15:val="{F30B5989-4D39-4FC4-B13E-E798810A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90"/>
    <w:pPr>
      <w:spacing w:after="180" w:line="300" w:lineRule="auto"/>
    </w:pPr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91E"/>
    <w:pPr>
      <w:keepNext/>
      <w:keepLines/>
      <w:numPr>
        <w:numId w:val="1"/>
      </w:numPr>
      <w:spacing w:after="240" w:line="240" w:lineRule="auto"/>
      <w:ind w:left="357" w:hanging="357"/>
      <w:outlineLvl w:val="0"/>
    </w:pPr>
    <w:rPr>
      <w:rFonts w:ascii="Lato Black" w:eastAsiaTheme="majorEastAsia" w:hAnsi="Lato Black" w:cstheme="majorBidi"/>
      <w:color w:val="E14203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A34"/>
    <w:pPr>
      <w:keepNext/>
      <w:keepLines/>
      <w:spacing w:before="120" w:after="120" w:line="240" w:lineRule="auto"/>
      <w:outlineLvl w:val="1"/>
    </w:pPr>
    <w:rPr>
      <w:rFonts w:ascii="Lato Heavy" w:eastAsiaTheme="majorEastAsia" w:hAnsi="Lato Heavy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B3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B3A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82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CDF"/>
  </w:style>
  <w:style w:type="paragraph" w:styleId="Footer">
    <w:name w:val="footer"/>
    <w:basedOn w:val="Normal"/>
    <w:link w:val="FooterChar"/>
    <w:uiPriority w:val="99"/>
    <w:unhideWhenUsed/>
    <w:rsid w:val="00782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CDF"/>
  </w:style>
  <w:style w:type="character" w:customStyle="1" w:styleId="Heading3Char">
    <w:name w:val="Heading 3 Char"/>
    <w:basedOn w:val="DefaultParagraphFont"/>
    <w:link w:val="Heading3"/>
    <w:uiPriority w:val="9"/>
    <w:rsid w:val="00FB3A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3A34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Sub1">
    <w:name w:val="Sub 1"/>
    <w:basedOn w:val="Normal"/>
    <w:uiPriority w:val="99"/>
    <w:rsid w:val="00C4552D"/>
    <w:pPr>
      <w:suppressAutoHyphens/>
      <w:autoSpaceDE w:val="0"/>
      <w:autoSpaceDN w:val="0"/>
      <w:adjustRightInd w:val="0"/>
      <w:spacing w:before="510" w:after="113" w:line="480" w:lineRule="atLeast"/>
      <w:textAlignment w:val="center"/>
    </w:pPr>
    <w:rPr>
      <w:rFonts w:ascii="Lato Black" w:hAnsi="Lato Black" w:cs="Lato Black"/>
      <w:color w:val="DD3D00"/>
      <w:sz w:val="46"/>
      <w:szCs w:val="46"/>
      <w:lang w:val="en-US"/>
    </w:rPr>
  </w:style>
  <w:style w:type="paragraph" w:customStyle="1" w:styleId="Bodycopy">
    <w:name w:val="Body copy"/>
    <w:basedOn w:val="Normal"/>
    <w:uiPriority w:val="99"/>
    <w:rsid w:val="00C4552D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cs="Lato Light"/>
      <w:color w:val="00000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E591E"/>
    <w:rPr>
      <w:rFonts w:ascii="Lato Black" w:eastAsiaTheme="majorEastAsia" w:hAnsi="Lato Black" w:cstheme="majorBidi"/>
      <w:color w:val="E14203"/>
      <w:sz w:val="44"/>
      <w:szCs w:val="32"/>
    </w:rPr>
  </w:style>
  <w:style w:type="paragraph" w:customStyle="1" w:styleId="Sub2">
    <w:name w:val="Sub 2"/>
    <w:basedOn w:val="Sub1"/>
    <w:uiPriority w:val="99"/>
    <w:rsid w:val="00FB3A34"/>
    <w:pPr>
      <w:spacing w:before="227" w:line="300" w:lineRule="atLeast"/>
    </w:pPr>
    <w:rPr>
      <w:color w:val="000000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FB3A34"/>
    <w:rPr>
      <w:rFonts w:ascii="Lato Heavy" w:eastAsiaTheme="majorEastAsia" w:hAnsi="Lato Heavy" w:cstheme="majorBidi"/>
      <w:sz w:val="28"/>
      <w:szCs w:val="26"/>
    </w:rPr>
  </w:style>
  <w:style w:type="character" w:styleId="BookTitle">
    <w:name w:val="Book Title"/>
    <w:basedOn w:val="DefaultParagraphFont"/>
    <w:uiPriority w:val="33"/>
    <w:rsid w:val="00FB3A34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7F5AEC"/>
    <w:rPr>
      <w:color w:val="808080"/>
    </w:rPr>
  </w:style>
  <w:style w:type="character" w:styleId="Emphasis">
    <w:name w:val="Emphasis"/>
    <w:basedOn w:val="DefaultParagraphFont"/>
    <w:uiPriority w:val="20"/>
    <w:qFormat/>
    <w:rsid w:val="007F5AE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F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qFormat/>
    <w:rsid w:val="00297150"/>
    <w:rPr>
      <w:color w:val="538135" w:themeColor="accent6" w:themeShade="B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E591E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4D2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26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Cs w:val="20"/>
      <w:lang w:val="en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269"/>
    <w:rPr>
      <w:rFonts w:ascii="Arial" w:eastAsia="Arial" w:hAnsi="Arial" w:cs="Arial"/>
      <w:color w:val="000000"/>
      <w:sz w:val="20"/>
      <w:szCs w:val="20"/>
      <w:lang w:val="en" w:eastAsia="en-AU"/>
    </w:rPr>
  </w:style>
  <w:style w:type="character" w:customStyle="1" w:styleId="textexposedshow">
    <w:name w:val="text_exposed_show"/>
    <w:basedOn w:val="DefaultParagraphFont"/>
    <w:rsid w:val="004D2269"/>
  </w:style>
  <w:style w:type="paragraph" w:styleId="PlainText">
    <w:name w:val="Plain Text"/>
    <w:basedOn w:val="Normal"/>
    <w:link w:val="PlainTextChar"/>
    <w:uiPriority w:val="99"/>
    <w:semiHidden/>
    <w:unhideWhenUsed/>
    <w:rsid w:val="004D226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26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6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2269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4D2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rsid w:val="003E59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iCs/>
      <w:color w:val="CB6015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91E"/>
    <w:rPr>
      <w:rFonts w:ascii="Lato" w:hAnsi="Lato"/>
      <w:b/>
      <w:iCs/>
      <w:color w:val="CB6015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872690"/>
    <w:pPr>
      <w:spacing w:after="200" w:line="240" w:lineRule="auto"/>
    </w:pPr>
    <w:rPr>
      <w:rFonts w:ascii="Lato Light" w:hAnsi="Lato Light"/>
      <w:iCs/>
      <w:color w:val="44546A" w:themeColor="text2"/>
      <w:szCs w:val="18"/>
    </w:rPr>
  </w:style>
  <w:style w:type="paragraph" w:customStyle="1" w:styleId="Imagecitation">
    <w:name w:val="Image citation"/>
    <w:basedOn w:val="Normal"/>
    <w:link w:val="ImagecitationChar"/>
    <w:qFormat/>
    <w:rsid w:val="003F2A14"/>
    <w:pPr>
      <w:spacing w:after="0"/>
    </w:pPr>
  </w:style>
  <w:style w:type="paragraph" w:customStyle="1" w:styleId="Bold">
    <w:name w:val="Bold"/>
    <w:basedOn w:val="Normal"/>
    <w:next w:val="Normal"/>
    <w:link w:val="BoldChar"/>
    <w:qFormat/>
    <w:rsid w:val="00094C66"/>
    <w:rPr>
      <w:b/>
    </w:rPr>
  </w:style>
  <w:style w:type="character" w:customStyle="1" w:styleId="ImagecitationChar">
    <w:name w:val="Image citation Char"/>
    <w:basedOn w:val="DefaultParagraphFont"/>
    <w:link w:val="Imagecitation"/>
    <w:rsid w:val="003F2A14"/>
    <w:rPr>
      <w:rFonts w:ascii="Lato" w:hAnsi="Lato"/>
    </w:rPr>
  </w:style>
  <w:style w:type="paragraph" w:styleId="TOC2">
    <w:name w:val="toc 2"/>
    <w:basedOn w:val="Normal"/>
    <w:next w:val="Normal"/>
    <w:autoRedefine/>
    <w:uiPriority w:val="39"/>
    <w:unhideWhenUsed/>
    <w:rsid w:val="00C3581C"/>
    <w:pPr>
      <w:spacing w:after="100"/>
      <w:ind w:left="220"/>
    </w:pPr>
  </w:style>
  <w:style w:type="character" w:customStyle="1" w:styleId="BoldChar">
    <w:name w:val="Bold Char"/>
    <w:basedOn w:val="DefaultParagraphFont"/>
    <w:link w:val="Bold"/>
    <w:rsid w:val="00094C66"/>
    <w:rPr>
      <w:rFonts w:ascii="Lato" w:hAnsi="Lato"/>
      <w:b/>
    </w:rPr>
  </w:style>
  <w:style w:type="table" w:styleId="TableGrid">
    <w:name w:val="Table Grid"/>
    <w:basedOn w:val="TableNormal"/>
    <w:uiPriority w:val="39"/>
    <w:rsid w:val="00C3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A726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B738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AU"/>
    </w:rPr>
  </w:style>
  <w:style w:type="paragraph" w:customStyle="1" w:styleId="tight">
    <w:name w:val="tight"/>
    <w:basedOn w:val="Normal"/>
    <w:rsid w:val="00B7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Year">
    <w:name w:val="Year"/>
    <w:basedOn w:val="Normal"/>
    <w:qFormat/>
    <w:rsid w:val="003F2A14"/>
    <w:rPr>
      <w:rFonts w:cs="Arial"/>
      <w:color w:val="538135" w:themeColor="accent6" w:themeShade="BF"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821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1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80"/>
    </w:pPr>
    <w:rPr>
      <w:rFonts w:ascii="Lato" w:eastAsiaTheme="minorHAnsi" w:hAnsi="Lato" w:cstheme="minorBidi"/>
      <w:b/>
      <w:bCs/>
      <w:color w:val="auto"/>
      <w:sz w:val="20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1CC"/>
    <w:rPr>
      <w:rFonts w:ascii="Lato" w:eastAsia="Arial" w:hAnsi="Lato" w:cs="Arial"/>
      <w:b/>
      <w:bCs/>
      <w:color w:val="000000"/>
      <w:sz w:val="20"/>
      <w:szCs w:val="20"/>
      <w:lang w:val="en" w:eastAsia="en-AU"/>
    </w:rPr>
  </w:style>
  <w:style w:type="character" w:customStyle="1" w:styleId="plainlinks">
    <w:name w:val="plainlinks"/>
    <w:basedOn w:val="DefaultParagraphFont"/>
    <w:rsid w:val="003237C0"/>
  </w:style>
  <w:style w:type="character" w:customStyle="1" w:styleId="geo-dms">
    <w:name w:val="geo-dms"/>
    <w:basedOn w:val="DefaultParagraphFont"/>
    <w:rsid w:val="003237C0"/>
  </w:style>
  <w:style w:type="character" w:customStyle="1" w:styleId="latitude">
    <w:name w:val="latitude"/>
    <w:basedOn w:val="DefaultParagraphFont"/>
    <w:rsid w:val="003237C0"/>
  </w:style>
  <w:style w:type="character" w:customStyle="1" w:styleId="longitude">
    <w:name w:val="longitude"/>
    <w:basedOn w:val="DefaultParagraphFont"/>
    <w:rsid w:val="003237C0"/>
  </w:style>
  <w:style w:type="paragraph" w:customStyle="1" w:styleId="Hyperlink1">
    <w:name w:val="Hyperlink1"/>
    <w:basedOn w:val="Normal"/>
    <w:next w:val="Normal"/>
    <w:link w:val="hyperlinkChar"/>
    <w:rsid w:val="00297150"/>
    <w:rPr>
      <w:color w:val="538135" w:themeColor="accent6" w:themeShade="BF"/>
      <w:u w:val="single"/>
    </w:rPr>
  </w:style>
  <w:style w:type="character" w:customStyle="1" w:styleId="hyperlinkChar">
    <w:name w:val="hyperlink Char"/>
    <w:basedOn w:val="DefaultParagraphFont"/>
    <w:link w:val="Hyperlink1"/>
    <w:rsid w:val="00297150"/>
    <w:rPr>
      <w:rFonts w:ascii="Lato" w:hAnsi="Lato"/>
      <w:color w:val="538135" w:themeColor="accent6" w:themeShade="BF"/>
      <w:u w:val="single"/>
    </w:rPr>
  </w:style>
  <w:style w:type="character" w:customStyle="1" w:styleId="apple-converted-space">
    <w:name w:val="apple-converted-space"/>
    <w:basedOn w:val="DefaultParagraphFont"/>
    <w:rsid w:val="00FA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2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5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4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4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64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1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0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ant.nt.gov.au/digital-services-privacy-policy" TargetMode="External"/><Relationship Id="rId31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s://lant.nt.gov.au/chief-ministers-northern-territory-history-book-awar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7E9B7-61B8-46B7-A170-127C775A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Love</dc:creator>
  <cp:keywords/>
  <dc:description/>
  <cp:lastModifiedBy>Wendy Garden</cp:lastModifiedBy>
  <cp:revision>3</cp:revision>
  <cp:lastPrinted>2024-02-06T06:51:00Z</cp:lastPrinted>
  <dcterms:created xsi:type="dcterms:W3CDTF">2024-02-06T06:56:00Z</dcterms:created>
  <dcterms:modified xsi:type="dcterms:W3CDTF">2024-02-06T06:56:00Z</dcterms:modified>
</cp:coreProperties>
</file>